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7F7" w:rsidRPr="00924ECB" w:rsidRDefault="00EC47F7">
      <w:pPr>
        <w:jc w:val="center"/>
        <w:rPr>
          <w:rFonts w:ascii="黑体" w:eastAsia="黑体" w:hAnsi="黑体" w:cs="Times New Roman"/>
          <w:sz w:val="44"/>
          <w:szCs w:val="24"/>
        </w:rPr>
      </w:pPr>
    </w:p>
    <w:p w:rsidR="00456C37" w:rsidRPr="00924ECB" w:rsidRDefault="00456C37">
      <w:pPr>
        <w:jc w:val="center"/>
        <w:rPr>
          <w:rFonts w:ascii="黑体" w:eastAsia="黑体" w:hAnsi="黑体" w:cs="Times New Roman"/>
          <w:sz w:val="44"/>
          <w:szCs w:val="24"/>
        </w:rPr>
      </w:pPr>
    </w:p>
    <w:p w:rsidR="00EC47F7" w:rsidRPr="00924ECB" w:rsidRDefault="00EC47F7">
      <w:pPr>
        <w:jc w:val="center"/>
        <w:rPr>
          <w:rFonts w:ascii="黑体" w:eastAsia="黑体" w:hAnsi="黑体" w:cs="Times New Roman"/>
          <w:sz w:val="44"/>
          <w:szCs w:val="24"/>
        </w:rPr>
      </w:pPr>
    </w:p>
    <w:p w:rsidR="00EC47F7" w:rsidRPr="00456C37" w:rsidRDefault="004B4381">
      <w:pPr>
        <w:jc w:val="center"/>
        <w:rPr>
          <w:rFonts w:ascii="黑体" w:eastAsia="黑体" w:hAnsi="黑体" w:cs="Times New Roman"/>
          <w:sz w:val="44"/>
          <w:szCs w:val="24"/>
        </w:rPr>
      </w:pPr>
      <w:r w:rsidRPr="00456C37">
        <w:rPr>
          <w:rFonts w:ascii="黑体" w:eastAsia="黑体" w:hAnsi="黑体" w:cs="Times New Roman" w:hint="eastAsia"/>
          <w:sz w:val="44"/>
          <w:szCs w:val="24"/>
        </w:rPr>
        <w:t>2020中国机器人大赛</w:t>
      </w:r>
    </w:p>
    <w:p w:rsidR="00EC47F7" w:rsidRPr="00924ECB" w:rsidRDefault="00EC47F7">
      <w:pPr>
        <w:jc w:val="center"/>
        <w:rPr>
          <w:rFonts w:ascii="黑体" w:eastAsia="黑体" w:hAnsi="黑体" w:cs="Times New Roman"/>
          <w:sz w:val="44"/>
          <w:szCs w:val="24"/>
        </w:rPr>
      </w:pPr>
    </w:p>
    <w:p w:rsidR="00EC47F7" w:rsidRPr="00924ECB" w:rsidRDefault="00EC47F7">
      <w:pPr>
        <w:jc w:val="center"/>
        <w:rPr>
          <w:rFonts w:ascii="黑体" w:eastAsia="黑体" w:hAnsi="黑体" w:cs="Times New Roman"/>
          <w:sz w:val="44"/>
          <w:szCs w:val="24"/>
        </w:rPr>
      </w:pPr>
    </w:p>
    <w:p w:rsidR="00EC47F7" w:rsidRPr="00924ECB" w:rsidRDefault="00EC47F7">
      <w:pPr>
        <w:jc w:val="center"/>
        <w:rPr>
          <w:rFonts w:ascii="黑体" w:eastAsia="黑体" w:hAnsi="黑体" w:cs="Times New Roman"/>
          <w:sz w:val="44"/>
          <w:szCs w:val="24"/>
        </w:rPr>
      </w:pPr>
    </w:p>
    <w:p w:rsidR="00EC47F7" w:rsidRPr="00924ECB" w:rsidRDefault="00EC47F7">
      <w:pPr>
        <w:jc w:val="center"/>
        <w:rPr>
          <w:rFonts w:ascii="黑体" w:eastAsia="黑体" w:hAnsi="黑体" w:cs="Times New Roman"/>
          <w:sz w:val="44"/>
          <w:szCs w:val="24"/>
        </w:rPr>
      </w:pPr>
    </w:p>
    <w:p w:rsidR="00EC47F7" w:rsidRPr="00924ECB" w:rsidRDefault="00EC47F7">
      <w:pPr>
        <w:jc w:val="center"/>
        <w:rPr>
          <w:rFonts w:ascii="黑体" w:eastAsia="黑体" w:hAnsi="黑体" w:cs="Times New Roman"/>
          <w:sz w:val="44"/>
          <w:szCs w:val="24"/>
        </w:rPr>
      </w:pPr>
    </w:p>
    <w:p w:rsidR="00EC47F7" w:rsidRDefault="00EC47F7" w:rsidP="00924ECB">
      <w:pPr>
        <w:jc w:val="center"/>
        <w:rPr>
          <w:b/>
          <w:color w:val="0000FF"/>
          <w:sz w:val="36"/>
          <w:szCs w:val="36"/>
        </w:rPr>
      </w:pPr>
    </w:p>
    <w:p w:rsidR="00EC47F7" w:rsidRDefault="004B4381" w:rsidP="00456C37">
      <w:pPr>
        <w:jc w:val="center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 xml:space="preserve"> FIRA 小型组半自主项目</w:t>
      </w:r>
    </w:p>
    <w:p w:rsidR="00EC47F7" w:rsidRDefault="004B4381">
      <w:pPr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/>
          <w:bCs/>
          <w:sz w:val="36"/>
          <w:szCs w:val="36"/>
        </w:rPr>
        <w:t>参赛</w:t>
      </w:r>
      <w:r>
        <w:rPr>
          <w:rFonts w:ascii="黑体" w:eastAsia="黑体" w:hAnsi="黑体" w:hint="eastAsia"/>
          <w:bCs/>
          <w:sz w:val="36"/>
          <w:szCs w:val="36"/>
        </w:rPr>
        <w:t>队伍</w:t>
      </w:r>
      <w:r>
        <w:rPr>
          <w:rFonts w:ascii="黑体" w:eastAsia="黑体" w:hAnsi="黑体"/>
          <w:bCs/>
          <w:sz w:val="36"/>
          <w:szCs w:val="36"/>
        </w:rPr>
        <w:t>资格</w:t>
      </w:r>
      <w:r>
        <w:rPr>
          <w:rFonts w:ascii="黑体" w:eastAsia="黑体" w:hAnsi="黑体" w:hint="eastAsia"/>
          <w:bCs/>
          <w:sz w:val="36"/>
          <w:szCs w:val="36"/>
        </w:rPr>
        <w:t>认证要求</w:t>
      </w:r>
    </w:p>
    <w:p w:rsidR="00EC47F7" w:rsidRDefault="00EC47F7" w:rsidP="00456C37">
      <w:pPr>
        <w:jc w:val="center"/>
        <w:rPr>
          <w:rFonts w:ascii="黑体" w:eastAsia="黑体" w:hAnsi="黑体"/>
          <w:sz w:val="44"/>
        </w:rPr>
      </w:pPr>
    </w:p>
    <w:p w:rsidR="00EC47F7" w:rsidRDefault="00EC47F7" w:rsidP="00456C37">
      <w:pPr>
        <w:jc w:val="center"/>
        <w:rPr>
          <w:b/>
          <w:color w:val="0000FF"/>
          <w:sz w:val="36"/>
          <w:szCs w:val="36"/>
          <w:u w:val="single"/>
        </w:rPr>
      </w:pPr>
    </w:p>
    <w:p w:rsidR="00EC47F7" w:rsidRDefault="00EC47F7">
      <w:pPr>
        <w:jc w:val="center"/>
        <w:rPr>
          <w:b/>
          <w:sz w:val="36"/>
          <w:szCs w:val="36"/>
        </w:rPr>
      </w:pPr>
    </w:p>
    <w:p w:rsidR="00EC47F7" w:rsidRDefault="00EC47F7">
      <w:pPr>
        <w:jc w:val="center"/>
        <w:rPr>
          <w:b/>
          <w:sz w:val="36"/>
          <w:szCs w:val="36"/>
        </w:rPr>
      </w:pPr>
    </w:p>
    <w:p w:rsidR="00EC47F7" w:rsidRDefault="00EC47F7">
      <w:pPr>
        <w:jc w:val="center"/>
        <w:rPr>
          <w:b/>
          <w:sz w:val="36"/>
          <w:szCs w:val="36"/>
        </w:rPr>
      </w:pPr>
    </w:p>
    <w:p w:rsidR="00EC47F7" w:rsidRDefault="00EC47F7" w:rsidP="00456C37">
      <w:pPr>
        <w:jc w:val="center"/>
        <w:rPr>
          <w:b/>
          <w:sz w:val="36"/>
          <w:szCs w:val="36"/>
        </w:rPr>
      </w:pPr>
    </w:p>
    <w:p w:rsidR="00EC47F7" w:rsidRDefault="004B4381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2020中国机器人大赛FIRA小型组半自主项目技术委员会</w:t>
      </w:r>
    </w:p>
    <w:p w:rsidR="00EC47F7" w:rsidRDefault="004B4381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2020年9月15日</w:t>
      </w:r>
    </w:p>
    <w:p w:rsidR="00EC47F7" w:rsidRDefault="004B4381">
      <w:pPr>
        <w:widowControl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EC47F7" w:rsidRDefault="004B4381">
      <w:pPr>
        <w:pStyle w:val="4"/>
        <w:jc w:val="left"/>
        <w:rPr>
          <w:rFonts w:asciiTheme="minorHAnsi" w:eastAsiaTheme="minorEastAsia" w:hAnsiTheme="minorHAnsi" w:cstheme="minorBidi"/>
          <w:b w:val="0"/>
          <w:bCs w:val="0"/>
          <w:color w:val="0000FF"/>
          <w:sz w:val="24"/>
          <w:szCs w:val="24"/>
        </w:rPr>
      </w:pPr>
      <w:bookmarkStart w:id="0" w:name="_Toc10908287"/>
      <w:bookmarkStart w:id="1" w:name="_Toc10920496"/>
      <w:bookmarkStart w:id="2" w:name="_Toc485767136"/>
      <w:bookmarkStart w:id="3" w:name="_Toc514094011"/>
      <w:r>
        <w:rPr>
          <w:rFonts w:asciiTheme="minorHAnsi" w:eastAsiaTheme="minorEastAsia" w:hAnsiTheme="minorHAnsi" w:cstheme="minorBidi" w:hint="eastAsia"/>
          <w:b w:val="0"/>
          <w:bCs w:val="0"/>
          <w:color w:val="0000FF"/>
          <w:sz w:val="24"/>
          <w:szCs w:val="24"/>
        </w:rPr>
        <w:lastRenderedPageBreak/>
        <w:t>参加半自主</w:t>
      </w:r>
      <w:r>
        <w:rPr>
          <w:rFonts w:asciiTheme="minorHAnsi" w:eastAsiaTheme="minorEastAsia" w:hAnsiTheme="minorHAnsi" w:cstheme="minorBidi" w:hint="eastAsia"/>
          <w:b w:val="0"/>
          <w:bCs w:val="0"/>
          <w:color w:val="0000FF"/>
          <w:sz w:val="24"/>
          <w:szCs w:val="24"/>
        </w:rPr>
        <w:t>5vs5</w:t>
      </w:r>
      <w:r>
        <w:rPr>
          <w:rFonts w:asciiTheme="minorHAnsi" w:eastAsiaTheme="minorEastAsia" w:hAnsiTheme="minorHAnsi" w:cstheme="minorBidi" w:hint="eastAsia"/>
          <w:b w:val="0"/>
          <w:bCs w:val="0"/>
          <w:color w:val="0000FF"/>
          <w:sz w:val="24"/>
          <w:szCs w:val="24"/>
        </w:rPr>
        <w:t>，半自主</w:t>
      </w:r>
      <w:r>
        <w:rPr>
          <w:rFonts w:asciiTheme="minorHAnsi" w:eastAsiaTheme="minorEastAsia" w:hAnsiTheme="minorHAnsi" w:cstheme="minorBidi" w:hint="eastAsia"/>
          <w:b w:val="0"/>
          <w:bCs w:val="0"/>
          <w:color w:val="0000FF"/>
          <w:sz w:val="24"/>
          <w:szCs w:val="24"/>
        </w:rPr>
        <w:t>11vs11</w:t>
      </w:r>
      <w:r>
        <w:rPr>
          <w:rFonts w:asciiTheme="minorHAnsi" w:eastAsiaTheme="minorEastAsia" w:hAnsiTheme="minorHAnsi" w:cstheme="minorBidi" w:hint="eastAsia"/>
          <w:b w:val="0"/>
          <w:bCs w:val="0"/>
          <w:color w:val="0000FF"/>
          <w:sz w:val="24"/>
          <w:szCs w:val="24"/>
        </w:rPr>
        <w:t>两个项目，仅需提供一份认证文档。</w:t>
      </w:r>
    </w:p>
    <w:p w:rsidR="00EC47F7" w:rsidRDefault="004B4381">
      <w:pPr>
        <w:pStyle w:val="4"/>
      </w:pPr>
      <w:r>
        <w:t>1</w:t>
      </w:r>
      <w:r>
        <w:t>参赛队伍要求</w:t>
      </w:r>
      <w:bookmarkEnd w:id="0"/>
      <w:bookmarkEnd w:id="1"/>
    </w:p>
    <w:p w:rsidR="00EC47F7" w:rsidRDefault="004B4381">
      <w:pPr>
        <w:adjustRightInd w:val="0"/>
        <w:snapToGrid w:val="0"/>
        <w:spacing w:line="360" w:lineRule="auto"/>
        <w:ind w:firstLineChars="271" w:firstLine="653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4" w:name="_Toc10920497"/>
      <w:bookmarkStart w:id="5" w:name="_Toc10908288"/>
      <w:r>
        <w:rPr>
          <w:rFonts w:ascii="Times New Roman" w:hAnsi="Times New Roman" w:cs="Times New Roman" w:hint="eastAsia"/>
          <w:b/>
          <w:color w:val="FF0000"/>
          <w:sz w:val="24"/>
          <w:szCs w:val="24"/>
        </w:rPr>
        <w:t>参赛队伍要求以组委会后续统一规定为准。</w:t>
      </w:r>
    </w:p>
    <w:p w:rsidR="00EC47F7" w:rsidRDefault="004B4381">
      <w:pPr>
        <w:pStyle w:val="4"/>
      </w:pPr>
      <w:r>
        <w:t>2</w:t>
      </w:r>
      <w:r>
        <w:t>机器人</w:t>
      </w:r>
      <w:bookmarkEnd w:id="2"/>
      <w:bookmarkEnd w:id="3"/>
      <w:r>
        <w:t>要求</w:t>
      </w:r>
      <w:bookmarkEnd w:id="4"/>
      <w:bookmarkEnd w:id="5"/>
    </w:p>
    <w:p w:rsidR="00EC47F7" w:rsidRDefault="004B4381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2.1 </w:t>
      </w:r>
      <w:r>
        <w:rPr>
          <w:rFonts w:ascii="Times New Roman" w:hAnsi="Times New Roman" w:cs="Times New Roman" w:hint="eastAsia"/>
          <w:b/>
          <w:sz w:val="24"/>
          <w:szCs w:val="24"/>
        </w:rPr>
        <w:t>机器人数量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FIRA</w:t>
      </w:r>
      <w:r>
        <w:rPr>
          <w:rFonts w:ascii="Times New Roman" w:hAnsi="Times New Roman" w:cs="Times New Roman" w:hint="eastAsia"/>
          <w:sz w:val="24"/>
          <w:szCs w:val="24"/>
        </w:rPr>
        <w:t>小型组半自主</w:t>
      </w:r>
      <w:r>
        <w:rPr>
          <w:rFonts w:ascii="Times New Roman" w:hAnsi="Times New Roman" w:cs="Times New Roman" w:hint="eastAsia"/>
          <w:sz w:val="24"/>
          <w:szCs w:val="24"/>
        </w:rPr>
        <w:t>5vs5</w:t>
      </w:r>
      <w:r>
        <w:rPr>
          <w:rFonts w:ascii="Times New Roman" w:hAnsi="Times New Roman" w:cs="Times New Roman" w:hint="eastAsia"/>
          <w:sz w:val="24"/>
          <w:szCs w:val="24"/>
        </w:rPr>
        <w:t>赛项竞赛要求机器人数量为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，多余备用；</w:t>
      </w:r>
      <w:r>
        <w:rPr>
          <w:rFonts w:ascii="Times New Roman" w:hAnsi="Times New Roman" w:cs="Times New Roman" w:hint="eastAsia"/>
          <w:sz w:val="24"/>
          <w:szCs w:val="24"/>
        </w:rPr>
        <w:t>FIRA</w:t>
      </w:r>
      <w:r>
        <w:rPr>
          <w:rFonts w:ascii="Times New Roman" w:hAnsi="Times New Roman" w:cs="Times New Roman" w:hint="eastAsia"/>
          <w:sz w:val="24"/>
          <w:szCs w:val="24"/>
        </w:rPr>
        <w:t>小型组半自主</w:t>
      </w:r>
      <w:r>
        <w:rPr>
          <w:rFonts w:ascii="Times New Roman" w:hAnsi="Times New Roman" w:cs="Times New Roman" w:hint="eastAsia"/>
          <w:sz w:val="24"/>
          <w:szCs w:val="24"/>
        </w:rPr>
        <w:t>11vs11</w:t>
      </w:r>
      <w:r>
        <w:rPr>
          <w:rFonts w:ascii="Times New Roman" w:hAnsi="Times New Roman" w:cs="Times New Roman" w:hint="eastAsia"/>
          <w:sz w:val="24"/>
          <w:szCs w:val="24"/>
        </w:rPr>
        <w:t>赛项要求机器人数量为</w:t>
      </w:r>
      <w:r>
        <w:rPr>
          <w:rFonts w:ascii="Times New Roman" w:hAnsi="Times New Roman" w:cs="Times New Roman" w:hint="eastAsia"/>
          <w:sz w:val="24"/>
          <w:szCs w:val="24"/>
        </w:rPr>
        <w:t>11</w:t>
      </w:r>
      <w:r>
        <w:rPr>
          <w:rFonts w:ascii="Times New Roman" w:hAnsi="Times New Roman" w:cs="Times New Roman" w:hint="eastAsia"/>
          <w:sz w:val="24"/>
          <w:szCs w:val="24"/>
        </w:rPr>
        <w:t>，多余备用，目前机器人数量是</w:t>
      </w:r>
      <w:r>
        <w:rPr>
          <w:rFonts w:ascii="Times New Roman" w:hAnsi="Times New Roman" w:cs="Times New Roman" w:hint="eastAsia"/>
          <w:sz w:val="24"/>
          <w:szCs w:val="24"/>
        </w:rPr>
        <w:t>____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EC47F7" w:rsidRDefault="004B4381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2.2 </w:t>
      </w:r>
      <w:r>
        <w:rPr>
          <w:rFonts w:ascii="Times New Roman" w:hAnsi="Times New Roman" w:cs="Times New Roman" w:hint="eastAsia"/>
          <w:b/>
          <w:sz w:val="24"/>
          <w:szCs w:val="24"/>
        </w:rPr>
        <w:t>机器人安全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符合</w:t>
      </w:r>
      <w:r>
        <w:rPr>
          <w:rFonts w:ascii="Times New Roman" w:hAnsi="Times New Roman" w:cs="Times New Roman" w:hint="eastAsia"/>
          <w:sz w:val="24"/>
          <w:szCs w:val="24"/>
        </w:rPr>
        <w:t>FIRA</w:t>
      </w:r>
      <w:r>
        <w:rPr>
          <w:rFonts w:ascii="Times New Roman" w:hAnsi="Times New Roman" w:cs="Times New Roman" w:hint="eastAsia"/>
          <w:sz w:val="24"/>
          <w:szCs w:val="24"/>
        </w:rPr>
        <w:t>国际赛要求。比赛过程中不得伤害到人类，应当尽量避免破坏比赛场地。</w:t>
      </w:r>
    </w:p>
    <w:p w:rsidR="00EC47F7" w:rsidRDefault="00EC47F7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C47F7" w:rsidRDefault="004B4381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2.3</w:t>
      </w:r>
      <w:r>
        <w:rPr>
          <w:rFonts w:ascii="Times New Roman" w:hAnsi="Times New Roman" w:cs="Times New Roman" w:hint="eastAsia"/>
          <w:b/>
          <w:sz w:val="24"/>
          <w:szCs w:val="24"/>
        </w:rPr>
        <w:t>启动与急停按钮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手动电源开关。</w:t>
      </w:r>
    </w:p>
    <w:p w:rsidR="00EC47F7" w:rsidRDefault="00EC47F7">
      <w:pPr>
        <w:adjustRightInd w:val="0"/>
        <w:snapToGrid w:val="0"/>
        <w:spacing w:line="360" w:lineRule="auto"/>
        <w:ind w:firstLineChars="200" w:firstLine="482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C47F7" w:rsidRDefault="004B4381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2.4</w:t>
      </w:r>
      <w:r>
        <w:rPr>
          <w:rFonts w:ascii="Times New Roman" w:hAnsi="Times New Roman" w:cs="Times New Roman" w:hint="eastAsia"/>
          <w:b/>
          <w:sz w:val="24"/>
          <w:szCs w:val="24"/>
        </w:rPr>
        <w:t>机器人几何大小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长</w:t>
      </w:r>
      <w:r>
        <w:rPr>
          <w:rFonts w:ascii="Times New Roman" w:hAnsi="Times New Roman" w:cs="Times New Roman" w:hint="eastAsia"/>
          <w:sz w:val="24"/>
          <w:szCs w:val="24"/>
        </w:rPr>
        <w:t>*</w:t>
      </w:r>
      <w:r>
        <w:rPr>
          <w:rFonts w:ascii="Times New Roman" w:hAnsi="Times New Roman" w:cs="Times New Roman" w:hint="eastAsia"/>
          <w:sz w:val="24"/>
          <w:szCs w:val="24"/>
        </w:rPr>
        <w:t>宽</w:t>
      </w:r>
      <w:r>
        <w:rPr>
          <w:rFonts w:ascii="Times New Roman" w:hAnsi="Times New Roman" w:cs="Times New Roman" w:hint="eastAsia"/>
          <w:sz w:val="24"/>
          <w:szCs w:val="24"/>
        </w:rPr>
        <w:t>*</w:t>
      </w:r>
      <w:r>
        <w:rPr>
          <w:rFonts w:ascii="Times New Roman" w:hAnsi="Times New Roman" w:cs="Times New Roman" w:hint="eastAsia"/>
          <w:sz w:val="24"/>
          <w:szCs w:val="24"/>
        </w:rPr>
        <w:t>高</w:t>
      </w:r>
      <w:r>
        <w:rPr>
          <w:rFonts w:ascii="Times New Roman" w:hAnsi="Times New Roman" w:cs="Times New Roman" w:hint="eastAsia"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sz w:val="24"/>
          <w:szCs w:val="24"/>
        </w:rPr>
        <w:t>≦</w:t>
      </w:r>
      <w:r>
        <w:rPr>
          <w:rFonts w:ascii="Times New Roman" w:hAnsi="Times New Roman" w:cs="Times New Roman" w:hint="eastAsia"/>
          <w:sz w:val="24"/>
          <w:szCs w:val="24"/>
        </w:rPr>
        <w:t>75*75*75cm</w:t>
      </w:r>
    </w:p>
    <w:p w:rsidR="00EC47F7" w:rsidRDefault="00EC47F7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</w:p>
    <w:p w:rsidR="00EC47F7" w:rsidRDefault="004B4381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2.5 </w:t>
      </w:r>
      <w:r>
        <w:rPr>
          <w:rFonts w:ascii="Times New Roman" w:hAnsi="Times New Roman" w:cs="Times New Roman" w:hint="eastAsia"/>
          <w:b/>
          <w:sz w:val="24"/>
          <w:szCs w:val="24"/>
        </w:rPr>
        <w:t>机器人重量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单只小于</w:t>
      </w:r>
      <w:r>
        <w:rPr>
          <w:rFonts w:ascii="Times New Roman" w:hAnsi="Times New Roman" w:cs="Times New Roman" w:hint="eastAsia"/>
          <w:sz w:val="24"/>
          <w:szCs w:val="24"/>
        </w:rPr>
        <w:t>1kg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EC47F7" w:rsidRDefault="00EC47F7">
      <w:pPr>
        <w:adjustRightInd w:val="0"/>
        <w:snapToGrid w:val="0"/>
        <w:spacing w:line="360" w:lineRule="auto"/>
        <w:ind w:firstLine="48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C47F7" w:rsidRDefault="004B4381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2.6 </w:t>
      </w:r>
      <w:r>
        <w:rPr>
          <w:rFonts w:ascii="Times New Roman" w:hAnsi="Times New Roman" w:cs="Times New Roman" w:hint="eastAsia"/>
          <w:b/>
          <w:sz w:val="24"/>
          <w:szCs w:val="24"/>
        </w:rPr>
        <w:t>机器人外观要求</w:t>
      </w:r>
    </w:p>
    <w:p w:rsidR="00EC47F7" w:rsidRDefault="004B4381"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立方体，持球量不超过</w:t>
      </w:r>
      <w:r>
        <w:rPr>
          <w:rFonts w:ascii="Times New Roman" w:hAnsi="Times New Roman" w:cs="Times New Roman" w:hint="eastAsia"/>
          <w:sz w:val="24"/>
          <w:szCs w:val="24"/>
        </w:rPr>
        <w:t>1/3.</w:t>
      </w:r>
    </w:p>
    <w:p w:rsidR="00EC47F7" w:rsidRDefault="004B4381">
      <w:pPr>
        <w:pStyle w:val="4"/>
      </w:pPr>
      <w:bookmarkStart w:id="6" w:name="_Toc485767137"/>
      <w:bookmarkStart w:id="7" w:name="_Toc514094012"/>
      <w:bookmarkStart w:id="8" w:name="_Toc10920498"/>
      <w:bookmarkStart w:id="9" w:name="_Toc10908289"/>
      <w:r>
        <w:t>3</w:t>
      </w:r>
      <w:bookmarkEnd w:id="6"/>
      <w:bookmarkEnd w:id="7"/>
      <w:r>
        <w:t>技术认证文档要求</w:t>
      </w:r>
      <w:bookmarkEnd w:id="8"/>
      <w:bookmarkEnd w:id="9"/>
    </w:p>
    <w:p w:rsidR="00EC47F7" w:rsidRDefault="004B4381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特别注意</w:t>
      </w:r>
      <w:r>
        <w:rPr>
          <w:rFonts w:hint="eastAsia"/>
          <w:color w:val="000000"/>
          <w:sz w:val="24"/>
          <w:szCs w:val="24"/>
        </w:rPr>
        <w:t>：每支报名的参赛队伍必须在报名的同时提交资格认证材料到指定</w:t>
      </w:r>
      <w:r>
        <w:rPr>
          <w:rFonts w:hint="eastAsia"/>
          <w:color w:val="000000"/>
          <w:sz w:val="24"/>
          <w:szCs w:val="24"/>
        </w:rPr>
        <w:lastRenderedPageBreak/>
        <w:t>邮箱（</w:t>
      </w:r>
      <w:r>
        <w:rPr>
          <w:rFonts w:hint="eastAsia"/>
          <w:color w:val="0000FF"/>
          <w:sz w:val="24"/>
          <w:szCs w:val="24"/>
        </w:rPr>
        <w:t>jxhanxa@qq.com</w:t>
      </w:r>
      <w:r>
        <w:rPr>
          <w:rFonts w:hint="eastAsia"/>
          <w:color w:val="000000"/>
          <w:sz w:val="24"/>
          <w:szCs w:val="24"/>
        </w:rPr>
        <w:t>），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FF0000"/>
          <w:sz w:val="24"/>
          <w:szCs w:val="24"/>
        </w:rPr>
        <w:t>不提交资格认证材料的队伍不具备比赛资格</w:t>
      </w:r>
      <w:r>
        <w:rPr>
          <w:rFonts w:hint="eastAsia"/>
          <w:color w:val="000000"/>
          <w:sz w:val="24"/>
          <w:szCs w:val="24"/>
        </w:rPr>
        <w:t>；资格认证材料内容包括三个部分（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FF0000"/>
          <w:sz w:val="24"/>
          <w:szCs w:val="24"/>
        </w:rPr>
        <w:t>着重声明</w:t>
      </w:r>
      <w:r>
        <w:rPr>
          <w:rFonts w:hint="eastAsia"/>
          <w:color w:val="000000"/>
          <w:sz w:val="24"/>
          <w:szCs w:val="24"/>
        </w:rPr>
        <w:t>：资格认证材料中必须包含第一部分，如果提交的材料没有第一部分，不能获得比赛资格</w:t>
      </w:r>
    </w:p>
    <w:p w:rsidR="00EC47F7" w:rsidRDefault="004B4381"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第一部分：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必须提交材料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①队伍介绍，主要包括成员介绍，以前的参赛介绍等等，既可以提交一个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word </w:t>
      </w:r>
      <w:r>
        <w:rPr>
          <w:rFonts w:hint="eastAsia"/>
          <w:color w:val="000000"/>
          <w:sz w:val="24"/>
          <w:szCs w:val="24"/>
        </w:rPr>
        <w:t>文档也可以提交团队主页的网页链接，如果提交文档，正文字体为宋体小四，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>倍行距，应尽量保证排版美观且不少于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页。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②机器人功能展示视频（控制视频大小在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10M </w:t>
      </w:r>
      <w:r>
        <w:rPr>
          <w:rFonts w:hint="eastAsia"/>
          <w:color w:val="000000"/>
          <w:sz w:val="24"/>
          <w:szCs w:val="24"/>
        </w:rPr>
        <w:t>以下），时长应在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2 </w:t>
      </w:r>
      <w:r>
        <w:rPr>
          <w:rFonts w:hint="eastAsia"/>
          <w:color w:val="000000"/>
          <w:sz w:val="24"/>
          <w:szCs w:val="24"/>
        </w:rPr>
        <w:t>分钟到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>分钟之间。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建议主要内容：</w:t>
      </w:r>
      <w:r>
        <w:rPr>
          <w:rFonts w:hint="eastAsia"/>
          <w:color w:val="FF0000"/>
          <w:sz w:val="24"/>
          <w:szCs w:val="24"/>
        </w:rPr>
        <w:t>重点展示在图像采集、分析、态势判断基础上，集中式的队形决策、机器人角色分配、路径规划、轨迹跟踪、动作控制能力，体现机器人的群体协作与控制能力，（</w:t>
      </w:r>
      <w:r>
        <w:rPr>
          <w:rFonts w:hint="eastAsia"/>
          <w:color w:val="FF0000"/>
          <w:sz w:val="24"/>
          <w:szCs w:val="24"/>
        </w:rPr>
        <w:t>1</w:t>
      </w:r>
      <w:r>
        <w:rPr>
          <w:rFonts w:hint="eastAsia"/>
          <w:color w:val="FF0000"/>
          <w:sz w:val="24"/>
          <w:szCs w:val="24"/>
        </w:rPr>
        <w:t>）半自主</w:t>
      </w:r>
      <w:r>
        <w:rPr>
          <w:rFonts w:hint="eastAsia"/>
          <w:color w:val="FF0000"/>
          <w:sz w:val="24"/>
          <w:szCs w:val="24"/>
        </w:rPr>
        <w:t>5vs5</w:t>
      </w:r>
      <w:r>
        <w:rPr>
          <w:rFonts w:hint="eastAsia"/>
          <w:color w:val="FF0000"/>
          <w:sz w:val="24"/>
          <w:szCs w:val="24"/>
        </w:rPr>
        <w:t>项目展示开球、争球归位；（</w:t>
      </w:r>
      <w:r>
        <w:rPr>
          <w:rFonts w:hint="eastAsia"/>
          <w:color w:val="FF0000"/>
          <w:sz w:val="24"/>
          <w:szCs w:val="24"/>
        </w:rPr>
        <w:t>2</w:t>
      </w:r>
      <w:r>
        <w:rPr>
          <w:rFonts w:hint="eastAsia"/>
          <w:color w:val="FF0000"/>
          <w:sz w:val="24"/>
          <w:szCs w:val="24"/>
        </w:rPr>
        <w:t>）半自主</w:t>
      </w:r>
      <w:r>
        <w:rPr>
          <w:rFonts w:hint="eastAsia"/>
          <w:color w:val="FF0000"/>
          <w:sz w:val="24"/>
          <w:szCs w:val="24"/>
        </w:rPr>
        <w:t>11vs11</w:t>
      </w:r>
      <w:r>
        <w:rPr>
          <w:rFonts w:hint="eastAsia"/>
          <w:color w:val="FF0000"/>
          <w:sz w:val="24"/>
          <w:szCs w:val="24"/>
        </w:rPr>
        <w:t>项目展示开球、终场收队；（</w:t>
      </w:r>
      <w:r>
        <w:rPr>
          <w:rFonts w:hint="eastAsia"/>
          <w:color w:val="FF0000"/>
          <w:sz w:val="24"/>
          <w:szCs w:val="24"/>
        </w:rPr>
        <w:t>3</w:t>
      </w:r>
      <w:r>
        <w:rPr>
          <w:rFonts w:hint="eastAsia"/>
          <w:color w:val="FF0000"/>
          <w:sz w:val="24"/>
          <w:szCs w:val="24"/>
        </w:rPr>
        <w:t>）软件控制界面。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③机器人介绍相关材料，</w:t>
      </w:r>
      <w:r>
        <w:rPr>
          <w:rFonts w:hint="eastAsia"/>
          <w:color w:val="FF0000"/>
          <w:sz w:val="24"/>
          <w:szCs w:val="24"/>
        </w:rPr>
        <w:t>特别强调，技术委员会关注各参赛队队员的自我创新，不能抄袭，不能与他队雷同，否则有可能被取消比赛资格</w:t>
      </w:r>
      <w:r>
        <w:rPr>
          <w:rFonts w:hint="eastAsia"/>
          <w:color w:val="000000"/>
          <w:sz w:val="24"/>
          <w:szCs w:val="24"/>
        </w:rPr>
        <w:t>。主要内容</w:t>
      </w:r>
      <w:r>
        <w:rPr>
          <w:rFonts w:hint="eastAsia"/>
          <w:color w:val="0000FF"/>
          <w:sz w:val="24"/>
          <w:szCs w:val="24"/>
        </w:rPr>
        <w:t>为视觉图像处理，场地标定，策略或轨迹规划和跟踪等</w:t>
      </w:r>
      <w:r>
        <w:rPr>
          <w:rFonts w:hint="eastAsia"/>
          <w:color w:val="000000"/>
          <w:sz w:val="24"/>
          <w:szCs w:val="24"/>
        </w:rPr>
        <w:t>相关技术，最终提交一个不少于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6 </w:t>
      </w:r>
      <w:r>
        <w:rPr>
          <w:rFonts w:hint="eastAsia"/>
          <w:color w:val="000000"/>
          <w:sz w:val="24"/>
          <w:szCs w:val="24"/>
        </w:rPr>
        <w:t>页的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>pdf</w:t>
      </w:r>
      <w:r>
        <w:rPr>
          <w:rFonts w:hint="eastAsia"/>
          <w:color w:val="000000"/>
          <w:sz w:val="24"/>
          <w:szCs w:val="24"/>
        </w:rPr>
        <w:t>文件（正文字体为宋体小四，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>倍行距），应尽量保证排版美观。</w:t>
      </w:r>
    </w:p>
    <w:p w:rsidR="00EC47F7" w:rsidRDefault="00EC47F7"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</w:p>
    <w:p w:rsidR="00EC47F7" w:rsidRDefault="004B4381"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第二部分</w:t>
      </w:r>
      <w:r>
        <w:rPr>
          <w:rFonts w:hint="eastAsia"/>
          <w:color w:val="000000"/>
          <w:sz w:val="24"/>
          <w:szCs w:val="24"/>
        </w:rPr>
        <w:t>：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过往参赛证明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近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>年（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即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ascii="Cambria" w:hAnsi="Cambria" w:hint="eastAsia"/>
          <w:color w:val="000000"/>
          <w:sz w:val="24"/>
          <w:szCs w:val="24"/>
        </w:rPr>
        <w:t>7</w: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ascii="Cambria" w:hAnsi="Cambria" w:hint="eastAsia"/>
          <w:color w:val="000000"/>
          <w:sz w:val="24"/>
          <w:szCs w:val="24"/>
        </w:rPr>
        <w:t>8</w: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ascii="Cambria" w:hAnsi="Cambria" w:hint="eastAsia"/>
          <w:color w:val="000000"/>
          <w:sz w:val="24"/>
          <w:szCs w:val="24"/>
        </w:rPr>
        <w:t>9</w:t>
      </w:r>
      <w:r>
        <w:rPr>
          <w:rFonts w:hint="eastAsia"/>
          <w:color w:val="000000"/>
          <w:sz w:val="24"/>
          <w:szCs w:val="24"/>
        </w:rPr>
        <w:t>年）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参加中国自动化学会组织的中国机器人大赛</w:t>
      </w:r>
      <w:r>
        <w:rPr>
          <w:rFonts w:hint="eastAsia"/>
          <w:color w:val="000000"/>
          <w:sz w:val="24"/>
          <w:szCs w:val="24"/>
        </w:rPr>
        <w:t>FIRA</w:t>
      </w:r>
      <w:r>
        <w:rPr>
          <w:rFonts w:hint="eastAsia"/>
          <w:color w:val="000000"/>
          <w:sz w:val="24"/>
          <w:szCs w:val="24"/>
        </w:rPr>
        <w:t>小型组项目、</w:t>
      </w:r>
      <w:r>
        <w:rPr>
          <w:rFonts w:ascii="Cambria" w:hAnsi="Cambria"/>
          <w:color w:val="000000"/>
          <w:sz w:val="24"/>
          <w:szCs w:val="24"/>
        </w:rPr>
        <w:t xml:space="preserve">RoboCup </w:t>
      </w:r>
      <w:r>
        <w:rPr>
          <w:rFonts w:hint="eastAsia"/>
          <w:color w:val="000000"/>
          <w:sz w:val="24"/>
          <w:szCs w:val="24"/>
        </w:rPr>
        <w:t>机器人世界杯中国赛</w:t>
      </w:r>
      <w:r>
        <w:rPr>
          <w:rFonts w:hint="eastAsia"/>
          <w:color w:val="000000"/>
          <w:sz w:val="24"/>
          <w:szCs w:val="24"/>
        </w:rPr>
        <w:t>FIRA</w:t>
      </w:r>
      <w:r>
        <w:rPr>
          <w:rFonts w:hint="eastAsia"/>
          <w:color w:val="000000"/>
          <w:sz w:val="24"/>
          <w:szCs w:val="24"/>
        </w:rPr>
        <w:t>小型组项目等的获奖情况说明文档，同时需提供相应证明材料（例如：获奖证书图片（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jpg </w:t>
      </w:r>
      <w:r>
        <w:rPr>
          <w:rFonts w:hint="eastAsia"/>
          <w:color w:val="000000"/>
          <w:sz w:val="24"/>
          <w:szCs w:val="24"/>
        </w:rPr>
        <w:t>格式））。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ascii="Cambria" w:hAnsi="Cambria"/>
          <w:color w:val="FF0000"/>
          <w:sz w:val="24"/>
          <w:szCs w:val="24"/>
        </w:rPr>
        <w:t>1</w:t>
      </w:r>
      <w:r>
        <w:rPr>
          <w:rFonts w:hint="eastAsia"/>
          <w:color w:val="FF0000"/>
          <w:sz w:val="24"/>
          <w:szCs w:val="24"/>
        </w:rPr>
        <w:t>：每个参赛队需提交一份获奖证书的目录，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ascii="Cambria" w:hAnsi="Cambria"/>
          <w:color w:val="FF0000"/>
          <w:sz w:val="24"/>
          <w:szCs w:val="24"/>
        </w:rPr>
        <w:t xml:space="preserve">TXT </w:t>
      </w:r>
      <w:r>
        <w:rPr>
          <w:rFonts w:hint="eastAsia"/>
          <w:color w:val="FF0000"/>
          <w:sz w:val="24"/>
          <w:szCs w:val="24"/>
        </w:rPr>
        <w:t>文件格式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ascii="Cambria" w:hAnsi="Cambria"/>
          <w:color w:val="FF0000"/>
          <w:sz w:val="24"/>
          <w:szCs w:val="24"/>
        </w:rPr>
        <w:t>2</w:t>
      </w:r>
      <w:r>
        <w:rPr>
          <w:rFonts w:hint="eastAsia"/>
          <w:color w:val="FF0000"/>
          <w:sz w:val="24"/>
          <w:szCs w:val="24"/>
        </w:rPr>
        <w:t>：所提交的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>文件经压缩后，所有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>文件之和不超过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ascii="Cambria" w:hAnsi="Cambria" w:hint="eastAsia"/>
          <w:color w:val="FF0000"/>
          <w:sz w:val="24"/>
          <w:szCs w:val="24"/>
        </w:rPr>
        <w:t>5</w:t>
      </w:r>
      <w:r>
        <w:rPr>
          <w:rFonts w:ascii="Cambria" w:hAnsi="Cambria"/>
          <w:color w:val="FF0000"/>
          <w:sz w:val="24"/>
          <w:szCs w:val="24"/>
        </w:rPr>
        <w:t>M</w:t>
      </w:r>
      <w:r>
        <w:rPr>
          <w:rFonts w:hint="eastAsia"/>
          <w:color w:val="FF0000"/>
          <w:sz w:val="24"/>
          <w:szCs w:val="24"/>
        </w:rPr>
        <w:t>，否则扣除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ascii="Cambria" w:hAnsi="Cambria"/>
          <w:color w:val="FF0000"/>
          <w:sz w:val="24"/>
          <w:szCs w:val="24"/>
        </w:rPr>
        <w:t xml:space="preserve">10--50 </w:t>
      </w:r>
      <w:r>
        <w:rPr>
          <w:rFonts w:hint="eastAsia"/>
          <w:color w:val="FF0000"/>
          <w:sz w:val="24"/>
          <w:szCs w:val="24"/>
        </w:rPr>
        <w:t>分（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FF0000"/>
          <w:sz w:val="24"/>
          <w:szCs w:val="24"/>
        </w:rPr>
        <w:t>视情况由技术委员会讨论决定）。</w:t>
      </w:r>
    </w:p>
    <w:p w:rsidR="00EC47F7" w:rsidRDefault="00EC47F7">
      <w:pPr>
        <w:adjustRightInd w:val="0"/>
        <w:snapToGrid w:val="0"/>
        <w:spacing w:line="360" w:lineRule="auto"/>
        <w:rPr>
          <w:color w:val="1F497D"/>
          <w:sz w:val="24"/>
          <w:szCs w:val="24"/>
        </w:rPr>
      </w:pPr>
    </w:p>
    <w:p w:rsidR="00EC47F7" w:rsidRDefault="004B4381">
      <w:pPr>
        <w:adjustRightInd w:val="0"/>
        <w:snapToGrid w:val="0"/>
        <w:spacing w:line="360" w:lineRule="auto"/>
        <w:ind w:left="240" w:hangingChars="100" w:hanging="240"/>
        <w:jc w:val="left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第三部分：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贡献证明材料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近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>年（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ascii="Cambria" w:hAnsi="Cambria" w:hint="eastAsia"/>
          <w:color w:val="000000"/>
          <w:sz w:val="24"/>
          <w:szCs w:val="24"/>
        </w:rPr>
        <w:t>7</w:t>
      </w:r>
      <w:r>
        <w:rPr>
          <w:rFonts w:ascii="Cambria" w:hAnsi="Cambria"/>
          <w:color w:val="000000"/>
          <w:sz w:val="24"/>
          <w:szCs w:val="24"/>
        </w:rPr>
        <w:t>--201</w:t>
      </w:r>
      <w:r>
        <w:rPr>
          <w:rFonts w:ascii="Cambria" w:hAnsi="Cambria" w:hint="eastAsia"/>
          <w:color w:val="000000"/>
          <w:sz w:val="24"/>
          <w:szCs w:val="24"/>
        </w:rPr>
        <w:t>9</w: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来团队或团队成员公开发表的与此机器人涉及技术相关的论文、申请的专利与软件著作权等情况说明文档（需提供相应证明材料，</w:t>
      </w:r>
      <w:r>
        <w:rPr>
          <w:rFonts w:hint="eastAsia"/>
          <w:color w:val="000000"/>
          <w:sz w:val="24"/>
          <w:szCs w:val="24"/>
        </w:rPr>
        <w:lastRenderedPageBreak/>
        <w:t>如证书复印件等）。</w:t>
      </w:r>
    </w:p>
    <w:p w:rsidR="00EC47F7" w:rsidRDefault="00EC47F7">
      <w:pPr>
        <w:adjustRightInd w:val="0"/>
        <w:snapToGrid w:val="0"/>
        <w:spacing w:line="360" w:lineRule="auto"/>
        <w:ind w:firstLineChars="200" w:firstLine="480"/>
        <w:jc w:val="left"/>
        <w:rPr>
          <w:color w:val="000000"/>
          <w:sz w:val="24"/>
          <w:szCs w:val="24"/>
        </w:rPr>
      </w:pPr>
    </w:p>
    <w:p w:rsidR="00EC47F7" w:rsidRDefault="004B4381">
      <w:pPr>
        <w:pStyle w:val="4"/>
      </w:pPr>
      <w:r>
        <w:rPr>
          <w:rFonts w:hint="eastAsia"/>
        </w:rPr>
        <w:t>4</w:t>
      </w:r>
      <w:r>
        <w:t>技术认证文档</w:t>
      </w:r>
      <w:r>
        <w:rPr>
          <w:rFonts w:hint="eastAsia"/>
        </w:rPr>
        <w:t>评分</w:t>
      </w:r>
    </w:p>
    <w:p w:rsidR="00EC47F7" w:rsidRDefault="004B4381">
      <w:pPr>
        <w:adjustRightInd w:val="0"/>
        <w:snapToGrid w:val="0"/>
        <w:spacing w:line="36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技术认证文档</w:t>
      </w:r>
      <w:r>
        <w:rPr>
          <w:rFonts w:hint="eastAsia"/>
          <w:color w:val="000000"/>
          <w:sz w:val="24"/>
          <w:szCs w:val="24"/>
        </w:rPr>
        <w:t>评分由技术委员会评定，在赛项讨论群中</w:t>
      </w:r>
      <w:r>
        <w:rPr>
          <w:rFonts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公布结果。</w:t>
      </w:r>
    </w:p>
    <w:p w:rsidR="00EC47F7" w:rsidRDefault="004B4381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资格认证材料中必须包含第一部分，如果无法提供其他两部分材料，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需提交一份说明文档，对情况予以说明；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资格认证材料由</w:t>
      </w:r>
      <w:r>
        <w:rPr>
          <w:rFonts w:hint="eastAsia"/>
          <w:color w:val="000000"/>
          <w:sz w:val="24"/>
          <w:szCs w:val="24"/>
        </w:rPr>
        <w:t>FIRA</w:t>
      </w:r>
      <w:r>
        <w:rPr>
          <w:rFonts w:hint="eastAsia"/>
          <w:color w:val="000000"/>
          <w:sz w:val="24"/>
          <w:szCs w:val="24"/>
        </w:rPr>
        <w:t>小型组半自主项目</w:t>
      </w:r>
      <w:bookmarkStart w:id="10" w:name="_GoBack"/>
      <w:bookmarkEnd w:id="10"/>
      <w:r>
        <w:rPr>
          <w:rFonts w:hint="eastAsia"/>
          <w:color w:val="000000"/>
          <w:sz w:val="24"/>
          <w:szCs w:val="24"/>
        </w:rPr>
        <w:t>技术委员会进行评分并排序；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在比赛成绩出现相同情况下，由资格认证评分来决定队伍排名，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资格认证排名靠前的最终比赛排名靠前。</w:t>
      </w:r>
    </w:p>
    <w:p w:rsidR="00EC47F7" w:rsidRDefault="004B4381"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资格认证材料评分依据如下：</w:t>
      </w:r>
    </w:p>
    <w:p w:rsidR="00EC47F7" w:rsidRDefault="004B4381">
      <w:pPr>
        <w:adjustRightInd w:val="0"/>
        <w:snapToGrid w:val="0"/>
        <w:spacing w:line="360" w:lineRule="auto"/>
        <w:ind w:firstLineChars="100" w:firstLine="24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对于必须提交材料：此项材料</w:t>
      </w:r>
      <w:r>
        <w:rPr>
          <w:rFonts w:hint="eastAsia"/>
          <w:color w:val="FF0000"/>
          <w:sz w:val="24"/>
          <w:szCs w:val="24"/>
        </w:rPr>
        <w:t>不计分</w:t>
      </w:r>
      <w:r>
        <w:rPr>
          <w:rFonts w:hint="eastAsia"/>
          <w:color w:val="000000"/>
          <w:sz w:val="24"/>
          <w:szCs w:val="24"/>
        </w:rPr>
        <w:t>，如果不提交此项材料，直接取消比赛资格；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如果提交的材料不合要求，从资格认证总分中</w:t>
      </w:r>
      <w:r>
        <w:rPr>
          <w:rFonts w:hint="eastAsia"/>
          <w:color w:val="FF0000"/>
          <w:sz w:val="24"/>
          <w:szCs w:val="24"/>
        </w:rPr>
        <w:t>扣除</w:t>
      </w:r>
      <w:r>
        <w:rPr>
          <w:rFonts w:hint="eastAsia"/>
          <w:color w:val="000000"/>
          <w:sz w:val="24"/>
          <w:szCs w:val="24"/>
        </w:rPr>
        <w:t>相应分数</w:t>
      </w:r>
      <w:r>
        <w:rPr>
          <w:rFonts w:hint="eastAsia"/>
          <w:color w:val="000000"/>
          <w:sz w:val="24"/>
          <w:szCs w:val="24"/>
        </w:rPr>
        <w:t>40</w:t>
      </w:r>
      <w:r>
        <w:rPr>
          <w:rFonts w:hint="eastAsia"/>
          <w:color w:val="000000"/>
          <w:sz w:val="24"/>
          <w:szCs w:val="24"/>
        </w:rPr>
        <w:t>分。</w:t>
      </w:r>
    </w:p>
    <w:p w:rsidR="00EC47F7" w:rsidRDefault="004B4381">
      <w:pPr>
        <w:adjustRightInd w:val="0"/>
        <w:snapToGrid w:val="0"/>
        <w:spacing w:line="360" w:lineRule="auto"/>
        <w:ind w:firstLineChars="100" w:firstLine="24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 w:hint="eastAs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对于过往参赛证明材料：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一项一等奖</w:t>
      </w:r>
      <w:r>
        <w:rPr>
          <w:rFonts w:hint="eastAsia"/>
          <w:color w:val="000000"/>
          <w:sz w:val="24"/>
          <w:szCs w:val="24"/>
        </w:rPr>
        <w:t>40</w:t>
      </w:r>
      <w:r>
        <w:rPr>
          <w:rFonts w:hint="eastAsia"/>
          <w:color w:val="000000"/>
          <w:sz w:val="24"/>
          <w:szCs w:val="24"/>
        </w:rPr>
        <w:t>分，一项二等奖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 w:hint="eastAsia"/>
          <w:color w:val="000000"/>
          <w:sz w:val="24"/>
          <w:szCs w:val="24"/>
        </w:rPr>
        <w:t>30</w:t>
      </w:r>
      <w:r>
        <w:rPr>
          <w:rFonts w:hint="eastAsia"/>
          <w:color w:val="000000"/>
          <w:sz w:val="24"/>
          <w:szCs w:val="24"/>
        </w:rPr>
        <w:t>分，一项三等奖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 w:hint="eastAsia"/>
          <w:color w:val="000000"/>
          <w:sz w:val="24"/>
          <w:szCs w:val="24"/>
        </w:rPr>
        <w:t>20</w:t>
      </w:r>
      <w:r>
        <w:rPr>
          <w:rFonts w:hint="eastAsia"/>
          <w:color w:val="000000"/>
          <w:sz w:val="24"/>
          <w:szCs w:val="24"/>
        </w:rPr>
        <w:t>分。</w:t>
      </w:r>
      <w:r>
        <w:rPr>
          <w:rFonts w:hint="eastAsia"/>
          <w:color w:val="000000"/>
          <w:sz w:val="24"/>
          <w:szCs w:val="24"/>
        </w:rPr>
        <w:t xml:space="preserve"> </w:t>
      </w:r>
    </w:p>
    <w:p w:rsidR="00EC47F7" w:rsidRDefault="004B4381">
      <w:pPr>
        <w:adjustRightInd w:val="0"/>
        <w:snapToGrid w:val="0"/>
        <w:spacing w:line="360" w:lineRule="auto"/>
        <w:ind w:firstLineChars="100" w:firstLine="240"/>
        <w:rPr>
          <w:rFonts w:ascii="Cambria" w:hAnsi="Cambr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（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）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对于贡献证明材料：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与</w:t>
      </w:r>
      <w:r>
        <w:rPr>
          <w:rFonts w:hint="eastAsia"/>
          <w:color w:val="000000"/>
          <w:sz w:val="24"/>
          <w:szCs w:val="24"/>
        </w:rPr>
        <w:t>FIRA</w:t>
      </w:r>
      <w:r>
        <w:rPr>
          <w:rFonts w:hint="eastAsia"/>
          <w:color w:val="000000"/>
          <w:sz w:val="24"/>
          <w:szCs w:val="24"/>
        </w:rPr>
        <w:t>机器人相关的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篇论文、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项发明专利授权得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 w:hint="eastAsia"/>
          <w:color w:val="000000"/>
          <w:sz w:val="24"/>
          <w:szCs w:val="24"/>
        </w:rPr>
        <w:t>20</w:t>
      </w:r>
      <w:r>
        <w:rPr>
          <w:rFonts w:hint="eastAsia"/>
          <w:color w:val="000000"/>
          <w:sz w:val="24"/>
          <w:szCs w:val="24"/>
        </w:rPr>
        <w:t>分，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项发明专利申请受理、</w:t>
      </w:r>
      <w:r>
        <w:rPr>
          <w:rFonts w:hint="eastAs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项软件著作权、</w:t>
      </w:r>
      <w:r>
        <w:rPr>
          <w:rFonts w:hint="eastAsia"/>
          <w:color w:val="000000"/>
          <w:sz w:val="24"/>
          <w:szCs w:val="24"/>
        </w:rPr>
        <w:t xml:space="preserve"> 1</w:t>
      </w:r>
      <w:r>
        <w:rPr>
          <w:rFonts w:hint="eastAsia"/>
          <w:color w:val="000000"/>
          <w:sz w:val="24"/>
          <w:szCs w:val="24"/>
        </w:rPr>
        <w:t>项实用新型专利授权得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ascii="Cambria" w:hAnsi="Cambria" w:hint="eastAsia"/>
          <w:color w:val="000000"/>
          <w:sz w:val="24"/>
          <w:szCs w:val="24"/>
        </w:rPr>
        <w:t>10</w:t>
      </w:r>
      <w:r>
        <w:rPr>
          <w:rFonts w:ascii="Cambria" w:hAnsi="Cambria" w:hint="eastAsia"/>
          <w:color w:val="000000"/>
          <w:sz w:val="24"/>
          <w:szCs w:val="24"/>
        </w:rPr>
        <w:t>分。</w:t>
      </w:r>
    </w:p>
    <w:p w:rsidR="00EC47F7" w:rsidRDefault="00EC47F7">
      <w:pPr>
        <w:adjustRightInd w:val="0"/>
        <w:snapToGrid w:val="0"/>
        <w:spacing w:line="360" w:lineRule="auto"/>
        <w:ind w:firstLineChars="100" w:firstLine="240"/>
        <w:rPr>
          <w:sz w:val="24"/>
          <w:szCs w:val="24"/>
        </w:rPr>
      </w:pPr>
    </w:p>
    <w:p w:rsidR="00EC47F7" w:rsidRDefault="004B4381"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</w:t>
      </w:r>
      <w:r>
        <w:rPr>
          <w:rFonts w:hint="eastAsia"/>
          <w:color w:val="FF0000"/>
          <w:sz w:val="24"/>
          <w:szCs w:val="24"/>
        </w:rPr>
        <w:t xml:space="preserve"> 3</w:t>
      </w:r>
      <w:r>
        <w:rPr>
          <w:rFonts w:hint="eastAsia"/>
          <w:color w:val="FF0000"/>
          <w:sz w:val="24"/>
          <w:szCs w:val="24"/>
        </w:rPr>
        <w:t>：材料在提交时压缩包统一命名为：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XX </w:t>
      </w:r>
      <w:r>
        <w:rPr>
          <w:rFonts w:hint="eastAsia"/>
          <w:color w:val="FF0000"/>
          <w:sz w:val="24"/>
          <w:szCs w:val="24"/>
        </w:rPr>
        <w:t>单位</w:t>
      </w:r>
      <w:r>
        <w:rPr>
          <w:color w:val="FF0000"/>
          <w:sz w:val="24"/>
          <w:szCs w:val="24"/>
        </w:rPr>
        <w:t>_</w:t>
      </w:r>
      <w:r>
        <w:rPr>
          <w:rFonts w:hint="eastAsia"/>
          <w:color w:val="FF0000"/>
          <w:sz w:val="24"/>
          <w:szCs w:val="24"/>
        </w:rPr>
        <w:t>资格认证材料；压缩包内包括三个文件夹，分别命名为第一部分，第二部分和第三部分，里面存放对应材料，如果没有某部分材料，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FF0000"/>
          <w:sz w:val="24"/>
          <w:szCs w:val="24"/>
        </w:rPr>
        <w:t>对应文件夹内放置一份情况说明文档</w:t>
      </w:r>
      <w:r>
        <w:rPr>
          <w:rFonts w:hint="eastAsia"/>
          <w:color w:val="4BACC6" w:themeColor="accent5"/>
          <w:sz w:val="24"/>
          <w:szCs w:val="24"/>
        </w:rPr>
        <w:t>。</w:t>
      </w:r>
    </w:p>
    <w:p w:rsidR="00EC47F7" w:rsidRDefault="004B4381"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</w:t>
      </w:r>
      <w:r>
        <w:rPr>
          <w:rFonts w:hint="eastAsia"/>
          <w:color w:val="FF0000"/>
          <w:sz w:val="24"/>
          <w:szCs w:val="24"/>
        </w:rPr>
        <w:t xml:space="preserve"> 4</w:t>
      </w:r>
      <w:r>
        <w:rPr>
          <w:rFonts w:hint="eastAsia"/>
          <w:color w:val="FF0000"/>
          <w:sz w:val="24"/>
          <w:szCs w:val="24"/>
        </w:rPr>
        <w:t>：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FF0000"/>
          <w:sz w:val="24"/>
          <w:szCs w:val="24"/>
        </w:rPr>
        <w:t>每队上传的资格认证材料严格控制在</w:t>
      </w:r>
      <w:r>
        <w:rPr>
          <w:rFonts w:hint="eastAsia"/>
          <w:color w:val="FF0000"/>
          <w:sz w:val="24"/>
          <w:szCs w:val="24"/>
        </w:rPr>
        <w:t>20M</w:t>
      </w:r>
      <w:r>
        <w:rPr>
          <w:rFonts w:hint="eastAsia"/>
          <w:color w:val="FF0000"/>
          <w:sz w:val="24"/>
          <w:szCs w:val="24"/>
        </w:rPr>
        <w:t>以内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FF0000"/>
          <w:sz w:val="24"/>
          <w:szCs w:val="24"/>
        </w:rPr>
        <w:t>。</w:t>
      </w:r>
    </w:p>
    <w:p w:rsidR="00EC47F7" w:rsidRDefault="004B4381"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</w:t>
      </w:r>
      <w:r>
        <w:rPr>
          <w:rFonts w:hint="eastAsia"/>
          <w:color w:val="FF0000"/>
          <w:sz w:val="24"/>
          <w:szCs w:val="24"/>
        </w:rPr>
        <w:t xml:space="preserve"> 5</w:t>
      </w:r>
      <w:r>
        <w:rPr>
          <w:rFonts w:hint="eastAsia"/>
          <w:color w:val="FF0000"/>
          <w:sz w:val="24"/>
          <w:szCs w:val="24"/>
        </w:rPr>
        <w:t>：在比赛期间对比赛做出一定贡献的，在下一次资格认证时给相应队伍加</w:t>
      </w:r>
      <w:r>
        <w:rPr>
          <w:rFonts w:hint="eastAsia"/>
          <w:color w:val="FF0000"/>
          <w:sz w:val="24"/>
          <w:szCs w:val="24"/>
        </w:rPr>
        <w:t xml:space="preserve"> 30</w:t>
      </w:r>
      <w:r>
        <w:rPr>
          <w:rFonts w:hint="eastAsia"/>
          <w:color w:val="FF0000"/>
          <w:sz w:val="24"/>
          <w:szCs w:val="24"/>
        </w:rPr>
        <w:t>分。</w:t>
      </w:r>
    </w:p>
    <w:p w:rsidR="00EC47F7" w:rsidRDefault="004B4381"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</w:t>
      </w:r>
      <w:r>
        <w:rPr>
          <w:rFonts w:hint="eastAsia"/>
          <w:color w:val="FF0000"/>
          <w:sz w:val="24"/>
          <w:szCs w:val="24"/>
        </w:rPr>
        <w:t xml:space="preserve"> 6</w:t>
      </w:r>
      <w:r>
        <w:rPr>
          <w:rFonts w:hint="eastAsia"/>
          <w:color w:val="FF0000"/>
          <w:sz w:val="24"/>
          <w:szCs w:val="24"/>
        </w:rPr>
        <w:t>：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FF0000"/>
          <w:sz w:val="24"/>
          <w:szCs w:val="24"/>
        </w:rPr>
        <w:t>如果某队伍参加中国机器人大赛</w:t>
      </w:r>
      <w:r>
        <w:rPr>
          <w:rFonts w:hint="eastAsia"/>
          <w:color w:val="FF0000"/>
          <w:sz w:val="24"/>
          <w:szCs w:val="24"/>
        </w:rPr>
        <w:t>FIRA</w:t>
      </w:r>
      <w:r>
        <w:rPr>
          <w:rFonts w:hint="eastAsia"/>
          <w:color w:val="FF0000"/>
          <w:sz w:val="24"/>
          <w:szCs w:val="24"/>
        </w:rPr>
        <w:t>小型组半自主的多项子项目，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FF0000"/>
          <w:sz w:val="24"/>
          <w:szCs w:val="24"/>
        </w:rPr>
        <w:t>资格认证材料只需要提交一份即可，不要重复提交。如有参加不同赛项（技术委员会相同的为同一赛项，不同技术委员会的则算不同赛项）的，则需分别提交。</w:t>
      </w:r>
    </w:p>
    <w:p w:rsidR="00EC47F7" w:rsidRDefault="00EC47F7"/>
    <w:sectPr w:rsidR="00EC47F7" w:rsidSect="00EC47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3C6" w:rsidRDefault="009563C6" w:rsidP="00456C37">
      <w:r>
        <w:separator/>
      </w:r>
    </w:p>
  </w:endnote>
  <w:endnote w:type="continuationSeparator" w:id="1">
    <w:p w:rsidR="009563C6" w:rsidRDefault="009563C6" w:rsidP="00456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3C6" w:rsidRDefault="009563C6" w:rsidP="00456C37">
      <w:r>
        <w:separator/>
      </w:r>
    </w:p>
  </w:footnote>
  <w:footnote w:type="continuationSeparator" w:id="1">
    <w:p w:rsidR="009563C6" w:rsidRDefault="009563C6" w:rsidP="00456C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55D2"/>
    <w:rsid w:val="000105E9"/>
    <w:rsid w:val="000117C1"/>
    <w:rsid w:val="00045EBD"/>
    <w:rsid w:val="00085A7D"/>
    <w:rsid w:val="00087243"/>
    <w:rsid w:val="00087E52"/>
    <w:rsid w:val="000958B0"/>
    <w:rsid w:val="000D6EA8"/>
    <w:rsid w:val="00112F42"/>
    <w:rsid w:val="001178FC"/>
    <w:rsid w:val="00140C77"/>
    <w:rsid w:val="001E582D"/>
    <w:rsid w:val="002211E5"/>
    <w:rsid w:val="00275BEE"/>
    <w:rsid w:val="00285FCD"/>
    <w:rsid w:val="002D45AB"/>
    <w:rsid w:val="00344D54"/>
    <w:rsid w:val="00393C9C"/>
    <w:rsid w:val="003F61FF"/>
    <w:rsid w:val="00456C37"/>
    <w:rsid w:val="00461E05"/>
    <w:rsid w:val="0047653F"/>
    <w:rsid w:val="004A2139"/>
    <w:rsid w:val="004B067F"/>
    <w:rsid w:val="004B4381"/>
    <w:rsid w:val="004C5E9A"/>
    <w:rsid w:val="004D2822"/>
    <w:rsid w:val="004F4074"/>
    <w:rsid w:val="00516428"/>
    <w:rsid w:val="005B5850"/>
    <w:rsid w:val="00621A11"/>
    <w:rsid w:val="006460B8"/>
    <w:rsid w:val="006803E7"/>
    <w:rsid w:val="0068611A"/>
    <w:rsid w:val="006B265C"/>
    <w:rsid w:val="006E01CB"/>
    <w:rsid w:val="00756E68"/>
    <w:rsid w:val="00763C29"/>
    <w:rsid w:val="00773D5D"/>
    <w:rsid w:val="007B08E5"/>
    <w:rsid w:val="00800E1C"/>
    <w:rsid w:val="008F3F10"/>
    <w:rsid w:val="00924ECB"/>
    <w:rsid w:val="009563C6"/>
    <w:rsid w:val="00960178"/>
    <w:rsid w:val="009B641E"/>
    <w:rsid w:val="009F40FB"/>
    <w:rsid w:val="009F55D2"/>
    <w:rsid w:val="009F693B"/>
    <w:rsid w:val="00A00938"/>
    <w:rsid w:val="00A77A4D"/>
    <w:rsid w:val="00AE5F81"/>
    <w:rsid w:val="00B80BC9"/>
    <w:rsid w:val="00BB1234"/>
    <w:rsid w:val="00BB4E29"/>
    <w:rsid w:val="00BC1939"/>
    <w:rsid w:val="00BF416C"/>
    <w:rsid w:val="00C84F79"/>
    <w:rsid w:val="00CC4283"/>
    <w:rsid w:val="00CD6179"/>
    <w:rsid w:val="00D37908"/>
    <w:rsid w:val="00D70B27"/>
    <w:rsid w:val="00D819DF"/>
    <w:rsid w:val="00D956AA"/>
    <w:rsid w:val="00D96DAF"/>
    <w:rsid w:val="00DD0C43"/>
    <w:rsid w:val="00E3170B"/>
    <w:rsid w:val="00E501BB"/>
    <w:rsid w:val="00E86238"/>
    <w:rsid w:val="00EC47F7"/>
    <w:rsid w:val="00EF1205"/>
    <w:rsid w:val="00F02E0C"/>
    <w:rsid w:val="00F472CD"/>
    <w:rsid w:val="00F55EC2"/>
    <w:rsid w:val="00F622B4"/>
    <w:rsid w:val="00F636CC"/>
    <w:rsid w:val="00FB562A"/>
    <w:rsid w:val="181816F2"/>
    <w:rsid w:val="183E7F9B"/>
    <w:rsid w:val="26C84471"/>
    <w:rsid w:val="35403AD0"/>
    <w:rsid w:val="37D47E44"/>
    <w:rsid w:val="3BEA6CD9"/>
    <w:rsid w:val="434E1173"/>
    <w:rsid w:val="452758AD"/>
    <w:rsid w:val="492A3D43"/>
    <w:rsid w:val="4A5C36B8"/>
    <w:rsid w:val="52847483"/>
    <w:rsid w:val="59774783"/>
    <w:rsid w:val="625C6732"/>
    <w:rsid w:val="62B3170C"/>
    <w:rsid w:val="63722C23"/>
    <w:rsid w:val="63C671CF"/>
    <w:rsid w:val="671B7525"/>
    <w:rsid w:val="6F3856BC"/>
    <w:rsid w:val="7672465E"/>
    <w:rsid w:val="78733E4E"/>
    <w:rsid w:val="7DA75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F7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C47F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EC47F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C47F7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EC47F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header"/>
    <w:basedOn w:val="a"/>
    <w:link w:val="Char"/>
    <w:uiPriority w:val="99"/>
    <w:semiHidden/>
    <w:unhideWhenUsed/>
    <w:rsid w:val="00456C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6C3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6C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6C3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298</Words>
  <Characters>1704</Characters>
  <Application>Microsoft Office Word</Application>
  <DocSecurity>0</DocSecurity>
  <Lines>14</Lines>
  <Paragraphs>3</Paragraphs>
  <ScaleCrop>false</ScaleCrop>
  <Company>Microsoft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Wanmi</dc:creator>
  <cp:lastModifiedBy>weijinwei</cp:lastModifiedBy>
  <cp:revision>4</cp:revision>
  <dcterms:created xsi:type="dcterms:W3CDTF">2020-09-11T03:01:00Z</dcterms:created>
  <dcterms:modified xsi:type="dcterms:W3CDTF">2020-09-21T13:32:00Z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