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/>
          <w:sz w:val="20"/>
        </w:rPr>
      </w:pPr>
    </w:p>
    <w:p>
      <w:pPr>
        <w:pStyle w:val="4"/>
        <w:spacing w:before="5"/>
        <w:rPr>
          <w:rFonts w:ascii="黑体"/>
          <w:sz w:val="19"/>
        </w:rPr>
      </w:pPr>
    </w:p>
    <w:p>
      <w:pPr>
        <w:tabs>
          <w:tab w:val="left" w:pos="3055"/>
        </w:tabs>
        <w:spacing w:before="61"/>
        <w:ind w:left="1075" w:right="0" w:firstLine="0"/>
        <w:jc w:val="left"/>
        <w:rPr>
          <w:rFonts w:hint="eastAsia" w:ascii="黑体" w:eastAsia="黑体"/>
          <w:sz w:val="36"/>
        </w:rPr>
      </w:pPr>
      <w:r>
        <w:rPr>
          <w:rFonts w:hint="eastAsia" w:ascii="楷体" w:eastAsia="楷体"/>
          <w:sz w:val="24"/>
        </w:rPr>
        <w:t>附件</w:t>
      </w:r>
      <w:r>
        <w:rPr>
          <w:rFonts w:hint="eastAsia" w:ascii="楷体" w:eastAsia="楷体"/>
          <w:spacing w:val="-60"/>
          <w:sz w:val="24"/>
        </w:rPr>
        <w:t xml:space="preserve"> </w:t>
      </w:r>
      <w:r>
        <w:rPr>
          <w:rFonts w:ascii="Times New Roman" w:eastAsia="Times New Roman"/>
          <w:sz w:val="24"/>
        </w:rPr>
        <w:t>1</w:t>
      </w:r>
      <w:r>
        <w:rPr>
          <w:rFonts w:hint="eastAsia" w:ascii="楷体" w:eastAsia="楷体"/>
          <w:sz w:val="24"/>
        </w:rPr>
        <w:t>：</w:t>
      </w:r>
      <w:r>
        <w:rPr>
          <w:rFonts w:hint="eastAsia" w:ascii="楷体" w:eastAsia="楷体"/>
          <w:sz w:val="24"/>
        </w:rPr>
        <w:tab/>
      </w:r>
      <w:bookmarkStart w:id="0" w:name="_GoBack"/>
      <w:r>
        <w:rPr>
          <w:rFonts w:ascii="Times New Roman" w:eastAsia="Times New Roman"/>
          <w:sz w:val="36"/>
        </w:rPr>
        <w:t>201</w:t>
      </w:r>
      <w:r>
        <w:rPr>
          <w:rFonts w:hint="eastAsia" w:ascii="Times New Roman"/>
          <w:sz w:val="36"/>
          <w:lang w:val="en-US" w:eastAsia="zh-CN"/>
        </w:rPr>
        <w:t>9</w:t>
      </w:r>
      <w:r>
        <w:rPr>
          <w:rFonts w:ascii="Times New Roman" w:eastAsia="Times New Roman"/>
          <w:sz w:val="36"/>
        </w:rPr>
        <w:t xml:space="preserve"> RCJ</w:t>
      </w:r>
      <w:r>
        <w:rPr>
          <w:rFonts w:hint="eastAsia" w:ascii="黑体" w:eastAsia="黑体"/>
          <w:sz w:val="36"/>
        </w:rPr>
        <w:t>（中国）优秀师生培训</w:t>
      </w:r>
    </w:p>
    <w:p>
      <w:pPr>
        <w:pStyle w:val="2"/>
        <w:spacing w:before="230"/>
        <w:ind w:left="4209" w:right="4211"/>
        <w:jc w:val="center"/>
      </w:pPr>
      <w:r>
        <w:t>报 名 表</w:t>
      </w:r>
    </w:p>
    <w:bookmarkEnd w:id="0"/>
    <w:p>
      <w:pPr>
        <w:pStyle w:val="4"/>
        <w:spacing w:before="6"/>
        <w:rPr>
          <w:rFonts w:ascii="黑体"/>
          <w:sz w:val="11"/>
        </w:rPr>
      </w:pPr>
    </w:p>
    <w:tbl>
      <w:tblPr>
        <w:tblStyle w:val="6"/>
        <w:tblW w:w="10203" w:type="dxa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840"/>
        <w:gridCol w:w="2275"/>
        <w:gridCol w:w="1416"/>
        <w:gridCol w:w="2270"/>
        <w:gridCol w:w="21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>
            <w:pPr>
              <w:pStyle w:val="9"/>
              <w:spacing w:before="114"/>
              <w:ind w:left="37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>
            <w:pPr>
              <w:pStyle w:val="9"/>
              <w:spacing w:before="114"/>
              <w:ind w:left="18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2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>
            <w:pPr>
              <w:pStyle w:val="9"/>
              <w:spacing w:before="114"/>
              <w:ind w:left="54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14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>
            <w:pPr>
              <w:pStyle w:val="9"/>
              <w:spacing w:before="114"/>
              <w:ind w:left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人员类别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>
            <w:pPr>
              <w:pStyle w:val="9"/>
              <w:spacing w:before="114"/>
              <w:ind w:left="66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缴费方式</w:t>
            </w:r>
          </w:p>
        </w:tc>
        <w:tc>
          <w:tcPr>
            <w:tcW w:w="216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BFBFBF"/>
          </w:tcPr>
          <w:p>
            <w:pPr>
              <w:pStyle w:val="9"/>
              <w:spacing w:before="114"/>
              <w:ind w:left="61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421"/>
              </w:tabs>
              <w:spacing w:before="93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4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rFonts w:hint="eastAsia"/>
                <w:w w:val="105"/>
                <w:sz w:val="19"/>
                <w:lang w:eastAsia="zh-CN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421"/>
              </w:tabs>
              <w:spacing w:before="97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421"/>
              </w:tabs>
              <w:spacing w:before="98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421"/>
              </w:tabs>
              <w:spacing w:before="93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4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421"/>
              </w:tabs>
              <w:spacing w:before="98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6"/>
              </w:numPr>
              <w:tabs>
                <w:tab w:val="left" w:pos="421"/>
              </w:tabs>
              <w:spacing w:before="98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421"/>
              </w:tabs>
              <w:spacing w:before="93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4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421"/>
              </w:tabs>
              <w:spacing w:before="98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9"/>
              </w:numPr>
              <w:tabs>
                <w:tab w:val="left" w:pos="421"/>
              </w:tabs>
              <w:spacing w:before="98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10"/>
              </w:numPr>
              <w:tabs>
                <w:tab w:val="left" w:pos="421"/>
              </w:tabs>
              <w:spacing w:before="93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4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11"/>
              </w:numPr>
              <w:tabs>
                <w:tab w:val="left" w:pos="421"/>
              </w:tabs>
              <w:spacing w:before="97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421"/>
              </w:tabs>
              <w:spacing w:before="97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指导教师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421"/>
              </w:tabs>
              <w:spacing w:before="0" w:after="0" w:line="242" w:lineRule="exact"/>
              <w:ind w:left="420" w:right="0" w:hanging="300"/>
              <w:jc w:val="left"/>
              <w:rPr>
                <w:sz w:val="19"/>
              </w:rPr>
            </w:pPr>
            <w:r>
              <w:rPr>
                <w:spacing w:val="3"/>
                <w:sz w:val="19"/>
              </w:rPr>
              <w:t>参赛队员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□银行转账</w:t>
            </w:r>
          </w:p>
          <w:p>
            <w:pPr>
              <w:pStyle w:val="9"/>
              <w:tabs>
                <w:tab w:val="left" w:pos="920"/>
              </w:tabs>
              <w:spacing w:before="69"/>
              <w:ind w:left="120"/>
              <w:rPr>
                <w:sz w:val="19"/>
              </w:rPr>
            </w:pPr>
            <w:r>
              <w:rPr>
                <w:spacing w:val="3"/>
                <w:w w:val="105"/>
                <w:sz w:val="19"/>
              </w:rPr>
              <w:t>□现</w:t>
            </w:r>
            <w:r>
              <w:rPr>
                <w:w w:val="105"/>
                <w:sz w:val="19"/>
              </w:rPr>
              <w:t>金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rFonts w:ascii="Cambria" w:hAnsi="Cambria" w:eastAsia="Cambria"/>
                <w:w w:val="105"/>
                <w:sz w:val="19"/>
              </w:rPr>
              <w:t>POS</w:t>
            </w:r>
            <w:r>
              <w:rPr>
                <w:rFonts w:ascii="Cambria" w:hAnsi="Cambria" w:eastAsia="Cambria"/>
                <w:spacing w:val="4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机刷卡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10203" w:type="dxa"/>
            <w:gridSpan w:val="6"/>
            <w:tcBorders>
              <w:top w:val="single" w:color="000000" w:sz="4" w:space="0"/>
            </w:tcBorders>
          </w:tcPr>
          <w:p>
            <w:pPr>
              <w:pStyle w:val="9"/>
              <w:spacing w:before="4"/>
              <w:rPr>
                <w:rFonts w:ascii="黑体"/>
                <w:sz w:val="24"/>
              </w:rPr>
            </w:pPr>
          </w:p>
          <w:p>
            <w:pPr>
              <w:pStyle w:val="9"/>
              <w:ind w:left="109"/>
              <w:rPr>
                <w:sz w:val="24"/>
              </w:rPr>
            </w:pPr>
            <w:r>
              <w:rPr>
                <w:sz w:val="24"/>
              </w:rPr>
              <w:t>备注信息：</w:t>
            </w:r>
          </w:p>
        </w:tc>
      </w:tr>
    </w:tbl>
    <w:p/>
    <w:sectPr>
      <w:headerReference r:id="rId3" w:type="default"/>
      <w:footerReference r:id="rId4" w:type="default"/>
      <w:pgSz w:w="11900" w:h="16840"/>
      <w:pgMar w:top="1780" w:right="720" w:bottom="1260" w:left="720" w:header="1050" w:footer="10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g">
          <w:drawing>
            <wp:anchor distT="0" distB="0" distL="114300" distR="114300" simplePos="0" relativeHeight="503302144" behindDoc="1" locked="0" layoutInCell="1" allowOverlap="1">
              <wp:simplePos x="0" y="0"/>
              <wp:positionH relativeFrom="page">
                <wp:posOffset>1121410</wp:posOffset>
              </wp:positionH>
              <wp:positionV relativeFrom="page">
                <wp:posOffset>1075690</wp:posOffset>
              </wp:positionV>
              <wp:extent cx="5309870" cy="55245"/>
              <wp:effectExtent l="0" t="0" r="5080" b="1905"/>
              <wp:wrapNone/>
              <wp:docPr id="4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9870" cy="55245"/>
                        <a:chOff x="1766" y="1694"/>
                        <a:chExt cx="8362" cy="87"/>
                      </a:xfrm>
                    </wpg:grpSpPr>
                    <wps:wsp>
                      <wps:cNvPr id="2" name="直线 2"/>
                      <wps:cNvSpPr/>
                      <wps:spPr>
                        <a:xfrm>
                          <a:off x="1766" y="1774"/>
                          <a:ext cx="8362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3" name="直线 3"/>
                      <wps:cNvSpPr/>
                      <wps:spPr>
                        <a:xfrm>
                          <a:off x="1766" y="1723"/>
                          <a:ext cx="8362" cy="0"/>
                        </a:xfrm>
                        <a:prstGeom prst="line">
                          <a:avLst/>
                        </a:prstGeom>
                        <a:ln w="36576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88.3pt;margin-top:84.7pt;height:4.35pt;width:418.1pt;mso-position-horizontal-relative:page;mso-position-vertical-relative:page;z-index:-14336;mso-width-relative:page;mso-height-relative:page;" coordorigin="1766,1694" coordsize="8362,87" o:gfxdata="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+7+MbdoAAAAMAQAADwAAAAAAAAABACAAAAAiAAAAZHJzL2Rvd25yZXYueG1sUEsBAhQA&#10;FAAAAAgAh07iQP800UViAgAAvgYAAA4AAAAAAAAAAQAgAAAAKQEAAGRycy9lMm9Eb2MueG1sUEsF&#10;BgAAAAAGAAYAWQEAAP0FAAAAAA==&#10;">
              <o:lock v:ext="edit" aspectratio="f"/>
              <v:line id="直线 2" o:spid="_x0000_s1026" o:spt="20" style="position:absolute;left:1766;top:1774;height:0;width:8362;" filled="f" stroked="t" coordsize="21600,21600" o:gfxdata="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JinTugAAANoA&#10;AAAPAAAAAAAAAAEAIAAAACIAAABkcnMvZG93bnJldi54bWxQSwECFAAUAAAACACHTuJAMy8FnjsA&#10;AAA5AAAAEAAAAAAAAAABACAAAAAJAQAAZHJzL3NoYXBleG1sLnhtbFBLBQYAAAAABgAGAFsBAACz&#10;AwAAAAA=&#10;">
                <v:fill on="f" focussize="0,0"/>
                <v:stroke weight="0.72pt" color="#FF0000" joinstyle="round"/>
                <v:imagedata o:title=""/>
                <o:lock v:ext="edit" aspectratio="f"/>
              </v:line>
              <v:line id="直线 3" o:spid="_x0000_s1026" o:spt="20" style="position:absolute;left:1766;top:1723;height:0;width:8362;" filled="f" stroked="t" coordsize="21600,21600" o:gfxdata="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IpMfvQAA&#10;ANoAAAAPAAAAAAAAAAEAIAAAACIAAABkcnMvZG93bnJldi54bWxQSwECFAAUAAAACACHTuJAMy8F&#10;njsAAAA5AAAAEAAAAAAAAAABACAAAAAMAQAAZHJzL3NoYXBleG1sLnhtbFBLBQYAAAAABgAGAFsB&#10;AAC2AwAAAAA=&#10;">
                <v:fill on="f" focussize="0,0"/>
                <v:stroke weight="2.88pt" color="#FF0000" joinstyle="round"/>
                <v:imagedata o:title=""/>
                <o:lock v:ext="edit" aspectratio="f"/>
              </v:lin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302144" behindDoc="1" locked="0" layoutInCell="1" allowOverlap="1">
              <wp:simplePos x="0" y="0"/>
              <wp:positionH relativeFrom="page">
                <wp:posOffset>1299845</wp:posOffset>
              </wp:positionH>
              <wp:positionV relativeFrom="page">
                <wp:posOffset>654050</wp:posOffset>
              </wp:positionV>
              <wp:extent cx="4954270" cy="41656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4270" cy="416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50"/>
                            </w:rPr>
                          </w:pPr>
                          <w:r>
                            <w:rPr>
                              <w:rFonts w:ascii="Arial Black" w:eastAsia="Arial Black"/>
                              <w:color w:val="FF0000"/>
                              <w:sz w:val="43"/>
                            </w:rPr>
                            <w:t xml:space="preserve">RoboCup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sz w:val="50"/>
                            </w:rPr>
                            <w:t>青少年世界杯中国组委会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102.35pt;margin-top:51.5pt;height:32.8pt;width:390.1pt;mso-position-horizontal-relative:page;mso-position-vertical-relative:page;z-index:-14336;mso-width-relative:page;mso-height-relative:page;" filled="f" stroked="f" coordsize="21600,21600" o:gfxdata="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pbQsT2QAAAAsB&#10;AAAPAAAAAAAAAAEAIAAAACIAAABkcnMvZG93bnJldi54bWxQSwECFAAUAAAACACHTuJAHvOgiqgB&#10;AAAtAwAADgAAAAAAAAABACAAAAAo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hint="eastAsia" w:ascii="黑体" w:eastAsia="黑体"/>
                        <w:sz w:val="50"/>
                      </w:rPr>
                    </w:pPr>
                    <w:r>
                      <w:rPr>
                        <w:rFonts w:ascii="Arial Black" w:eastAsia="Arial Black"/>
                        <w:color w:val="FF0000"/>
                        <w:sz w:val="43"/>
                      </w:rPr>
                      <w:t xml:space="preserve">RoboCup </w:t>
                    </w:r>
                    <w:r>
                      <w:rPr>
                        <w:rFonts w:hint="eastAsia" w:ascii="黑体" w:eastAsia="黑体"/>
                        <w:color w:val="FF0000"/>
                        <w:sz w:val="50"/>
                      </w:rPr>
                      <w:t>青少年世界杯中国组委会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8">
    <w:nsid w:val="2A8F537B"/>
    <w:multiLevelType w:val="multilevel"/>
    <w:tmpl w:val="2A8F537B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10">
    <w:nsid w:val="5A241D34"/>
    <w:multiLevelType w:val="multilevel"/>
    <w:tmpl w:val="5A241D34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abstractNum w:abstractNumId="11">
    <w:nsid w:val="72183CF9"/>
    <w:multiLevelType w:val="multilevel"/>
    <w:tmpl w:val="72183CF9"/>
    <w:lvl w:ilvl="0" w:tentative="0">
      <w:start w:val="0"/>
      <w:numFmt w:val="bullet"/>
      <w:lvlText w:val="□"/>
      <w:lvlJc w:val="left"/>
      <w:pPr>
        <w:ind w:left="420" w:hanging="300"/>
      </w:pPr>
      <w:rPr>
        <w:rFonts w:hint="default" w:ascii="宋体" w:hAnsi="宋体" w:eastAsia="宋体" w:cs="宋体"/>
        <w:w w:val="103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518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17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15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4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91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011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110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208" w:hanging="3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66713"/>
    <w:rsid w:val="5AD41880"/>
    <w:rsid w:val="785E4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229"/>
      <w:ind w:left="2978"/>
      <w:outlineLvl w:val="1"/>
    </w:pPr>
    <w:rPr>
      <w:rFonts w:ascii="黑体" w:hAnsi="黑体" w:eastAsia="黑体" w:cs="黑体"/>
      <w:sz w:val="50"/>
      <w:szCs w:val="50"/>
    </w:rPr>
  </w:style>
  <w:style w:type="paragraph" w:styleId="3">
    <w:name w:val="heading 2"/>
    <w:basedOn w:val="1"/>
    <w:next w:val="1"/>
    <w:qFormat/>
    <w:uiPriority w:val="1"/>
    <w:pPr>
      <w:ind w:left="1075"/>
      <w:outlineLvl w:val="2"/>
    </w:pPr>
    <w:rPr>
      <w:rFonts w:ascii="宋体" w:hAnsi="宋体" w:eastAsia="宋体" w:cs="宋体"/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34"/>
      <w:ind w:left="1495" w:hanging="420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2018-12-06T01:41:00Z</dcterms:created>
  <dc:creator>lucky</dc:creator>
  <cp:lastModifiedBy>独一。</cp:lastModifiedBy>
  <dcterms:modified xsi:type="dcterms:W3CDTF">2018-12-08T05:58:31Z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